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673" w:tblpY="63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"/>
        <w:gridCol w:w="106"/>
        <w:gridCol w:w="273"/>
        <w:gridCol w:w="791"/>
        <w:gridCol w:w="296"/>
        <w:gridCol w:w="144"/>
        <w:gridCol w:w="1034"/>
        <w:gridCol w:w="148"/>
        <w:gridCol w:w="1461"/>
        <w:gridCol w:w="138"/>
        <w:gridCol w:w="437"/>
        <w:gridCol w:w="59"/>
        <w:gridCol w:w="912"/>
        <w:gridCol w:w="523"/>
        <w:gridCol w:w="1435"/>
        <w:gridCol w:w="1406"/>
        <w:gridCol w:w="50"/>
        <w:gridCol w:w="70"/>
        <w:gridCol w:w="503"/>
        <w:gridCol w:w="472"/>
        <w:gridCol w:w="276"/>
        <w:gridCol w:w="40"/>
        <w:gridCol w:w="91"/>
      </w:tblGrid>
      <w:tr w:rsidR="0067541F" w14:paraId="18845A56" w14:textId="77777777">
        <w:trPr>
          <w:trHeight w:hRule="exact" w:val="42"/>
        </w:trPr>
        <w:tc>
          <w:tcPr>
            <w:tcW w:w="19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9A3122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FFD300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F29252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4AD670DB" w14:textId="77777777">
        <w:trPr>
          <w:trHeight w:hRule="exact" w:val="31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8A5C3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EFFEAE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AE308E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2D9DBE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323BD296" w14:textId="77777777">
        <w:trPr>
          <w:trHeight w:hRule="exact" w:val="191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B45B0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514CA5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A48C8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69860947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8AF239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1F4C22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5C82BE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49147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Svazek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obcí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1866</w:t>
            </w:r>
          </w:p>
        </w:tc>
        <w:tc>
          <w:tcPr>
            <w:tcW w:w="40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DA1C62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44C50D76" w14:textId="77777777">
        <w:trPr>
          <w:trHeight w:hRule="exact" w:val="87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C0A871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AEDDCA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36648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BBA9C7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111D89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4AE5A9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62ED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6D0D69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2E1974CE" w14:textId="77777777">
        <w:trPr>
          <w:trHeight w:hRule="exact" w:val="65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6A2411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9A88F7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29475D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47A6A8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550B8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4A79E5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D7181D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68EC49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003AC78D" w14:textId="77777777">
        <w:trPr>
          <w:trHeight w:hRule="exact" w:val="46"/>
        </w:trPr>
        <w:tc>
          <w:tcPr>
            <w:tcW w:w="11042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1A2DE6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67541F" w14:paraId="59A77ACF" w14:textId="77777777">
        <w:trPr>
          <w:trHeight w:hRule="exact" w:val="389"/>
        </w:trPr>
        <w:tc>
          <w:tcPr>
            <w:tcW w:w="109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060D3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2025</w:t>
            </w:r>
          </w:p>
        </w:tc>
        <w:tc>
          <w:tcPr>
            <w:tcW w:w="1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534E7A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218A5AC3" w14:textId="77777777">
        <w:trPr>
          <w:trHeight w:hRule="exact" w:val="31"/>
        </w:trPr>
        <w:tc>
          <w:tcPr>
            <w:tcW w:w="109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91F373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D94D3B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554B5A1E" w14:textId="77777777">
        <w:trPr>
          <w:trHeight w:hRule="exact" w:val="92"/>
        </w:trPr>
        <w:tc>
          <w:tcPr>
            <w:tcW w:w="11042" w:type="dxa"/>
            <w:gridSpan w:val="23"/>
          </w:tcPr>
          <w:p w14:paraId="53C8B16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63A6ACEB" w14:textId="77777777">
        <w:trPr>
          <w:trHeight w:hRule="exact" w:val="306"/>
        </w:trPr>
        <w:tc>
          <w:tcPr>
            <w:tcW w:w="10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CD219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příjmy</w:t>
            </w:r>
            <w:proofErr w:type="spellEnd"/>
          </w:p>
        </w:tc>
        <w:tc>
          <w:tcPr>
            <w:tcW w:w="879" w:type="dxa"/>
            <w:gridSpan w:val="4"/>
          </w:tcPr>
          <w:p w14:paraId="468E7EE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0CCB58B" w14:textId="77777777">
        <w:trPr>
          <w:trHeight w:hRule="exact" w:val="83"/>
        </w:trPr>
        <w:tc>
          <w:tcPr>
            <w:tcW w:w="11042" w:type="dxa"/>
            <w:gridSpan w:val="23"/>
          </w:tcPr>
          <w:p w14:paraId="0C44A72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2D3A692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D687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7C93D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3F677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0C5A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5A7EF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C565E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E3342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54587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67541F" w14:paraId="68EE832A" w14:textId="77777777">
        <w:trPr>
          <w:trHeight w:hRule="exact" w:val="194"/>
        </w:trPr>
        <w:tc>
          <w:tcPr>
            <w:tcW w:w="11042" w:type="dxa"/>
            <w:gridSpan w:val="23"/>
          </w:tcPr>
          <w:p w14:paraId="3CAA363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053BBAAC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2AE26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Bez ODPA</w:t>
            </w:r>
          </w:p>
        </w:tc>
      </w:tr>
      <w:tr w:rsidR="0067541F" w14:paraId="6BCFAF4A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750FA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E587B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93D3A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obcí</w:t>
            </w:r>
            <w:proofErr w:type="spellEnd"/>
          </w:p>
        </w:tc>
        <w:tc>
          <w:tcPr>
            <w:tcW w:w="59" w:type="dxa"/>
          </w:tcPr>
          <w:p w14:paraId="2A2C015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3C459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390 000,00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477E2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390 000,00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BFDAE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390 000,00</w:t>
            </w:r>
          </w:p>
        </w:tc>
        <w:tc>
          <w:tcPr>
            <w:tcW w:w="44" w:type="dxa"/>
          </w:tcPr>
          <w:p w14:paraId="0C3E0BB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53401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373 200,00</w:t>
            </w:r>
          </w:p>
        </w:tc>
      </w:tr>
      <w:tr w:rsidR="0067541F" w14:paraId="1DBBC3E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84956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64837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4122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130C3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od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krajů</w:t>
            </w:r>
            <w:proofErr w:type="spellEnd"/>
          </w:p>
        </w:tc>
        <w:tc>
          <w:tcPr>
            <w:tcW w:w="59" w:type="dxa"/>
          </w:tcPr>
          <w:p w14:paraId="12C7AFF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B6230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6A489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54 000,00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6E9CA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54 000,00</w:t>
            </w:r>
          </w:p>
        </w:tc>
        <w:tc>
          <w:tcPr>
            <w:tcW w:w="44" w:type="dxa"/>
          </w:tcPr>
          <w:p w14:paraId="017D3C9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8A390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5E335646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563BF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48746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4213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A5D02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Investiční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přijaté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transfery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ze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státních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fondů</w:t>
            </w:r>
            <w:proofErr w:type="spellEnd"/>
          </w:p>
        </w:tc>
        <w:tc>
          <w:tcPr>
            <w:tcW w:w="59" w:type="dxa"/>
          </w:tcPr>
          <w:p w14:paraId="342E7DD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9EAAF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11F4B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134 840,00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E4E2E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134 839,00</w:t>
            </w:r>
          </w:p>
        </w:tc>
        <w:tc>
          <w:tcPr>
            <w:tcW w:w="44" w:type="dxa"/>
          </w:tcPr>
          <w:p w14:paraId="66E0642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FB9A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26D67652" w14:textId="77777777">
        <w:trPr>
          <w:trHeight w:hRule="exact" w:val="248"/>
        </w:trPr>
        <w:tc>
          <w:tcPr>
            <w:tcW w:w="1553" w:type="dxa"/>
            <w:gridSpan w:val="4"/>
          </w:tcPr>
          <w:p w14:paraId="7281A44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872FD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47446B5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645904E2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C85E47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9B217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390 000,00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5FC9D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578 840,00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CE2CD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578 839,00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E9C279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A8087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373 200,00</w:t>
            </w:r>
          </w:p>
        </w:tc>
      </w:tr>
      <w:tr w:rsidR="0067541F" w14:paraId="6A817352" w14:textId="77777777">
        <w:trPr>
          <w:trHeight w:hRule="exact" w:val="109"/>
        </w:trPr>
        <w:tc>
          <w:tcPr>
            <w:tcW w:w="11042" w:type="dxa"/>
            <w:gridSpan w:val="23"/>
          </w:tcPr>
          <w:p w14:paraId="461D3B8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30B7897C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2035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Komunální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rozvoj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nezařazené</w:t>
            </w:r>
            <w:proofErr w:type="spellEnd"/>
          </w:p>
        </w:tc>
      </w:tr>
      <w:tr w:rsidR="0067541F" w14:paraId="42688641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22223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712A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2111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3BB3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Př.z</w:t>
            </w:r>
            <w:proofErr w:type="spellEnd"/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poskytov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služeb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výrobků,prací</w:t>
            </w:r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,výkonů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práv</w:t>
            </w:r>
            <w:proofErr w:type="spellEnd"/>
          </w:p>
        </w:tc>
        <w:tc>
          <w:tcPr>
            <w:tcW w:w="59" w:type="dxa"/>
          </w:tcPr>
          <w:p w14:paraId="6791A39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3EA33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074A8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73 600,00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C2A13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66 220,00</w:t>
            </w:r>
          </w:p>
        </w:tc>
        <w:tc>
          <w:tcPr>
            <w:tcW w:w="44" w:type="dxa"/>
          </w:tcPr>
          <w:p w14:paraId="1AB0819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8754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60 000,00</w:t>
            </w:r>
          </w:p>
        </w:tc>
      </w:tr>
      <w:tr w:rsidR="0067541F" w14:paraId="15F083D9" w14:textId="77777777">
        <w:trPr>
          <w:trHeight w:hRule="exact" w:val="191"/>
        </w:trPr>
        <w:tc>
          <w:tcPr>
            <w:tcW w:w="1553" w:type="dxa"/>
            <w:gridSpan w:val="4"/>
          </w:tcPr>
          <w:p w14:paraId="3EF3347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FD08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2C60BAF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693DD666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FEDC9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60A47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2133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2DB8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Příjem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pronájmu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nebo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pachtu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movitých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věcí</w:t>
            </w:r>
            <w:proofErr w:type="spellEnd"/>
          </w:p>
        </w:tc>
        <w:tc>
          <w:tcPr>
            <w:tcW w:w="59" w:type="dxa"/>
          </w:tcPr>
          <w:p w14:paraId="24FD740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593F8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E6279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97 000,00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89524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87 000,00</w:t>
            </w:r>
          </w:p>
        </w:tc>
        <w:tc>
          <w:tcPr>
            <w:tcW w:w="44" w:type="dxa"/>
          </w:tcPr>
          <w:p w14:paraId="03271F4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E7AF5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80 000,00</w:t>
            </w:r>
          </w:p>
        </w:tc>
      </w:tr>
      <w:tr w:rsidR="0067541F" w14:paraId="0BBA11D9" w14:textId="77777777">
        <w:trPr>
          <w:trHeight w:hRule="exact" w:val="191"/>
        </w:trPr>
        <w:tc>
          <w:tcPr>
            <w:tcW w:w="1553" w:type="dxa"/>
            <w:gridSpan w:val="4"/>
          </w:tcPr>
          <w:p w14:paraId="0456F05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4EA83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6298672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876C2FF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4B5AA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E22BB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2310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B4AE6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Příjem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prodeje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krátk.a</w:t>
            </w:r>
            <w:proofErr w:type="spellEnd"/>
            <w:proofErr w:type="gram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drobného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dlouh.neinv.maj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.</w:t>
            </w:r>
          </w:p>
        </w:tc>
        <w:tc>
          <w:tcPr>
            <w:tcW w:w="59" w:type="dxa"/>
          </w:tcPr>
          <w:p w14:paraId="0A94716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D036A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CE105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7 834,00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54D74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7 834,00</w:t>
            </w:r>
          </w:p>
        </w:tc>
        <w:tc>
          <w:tcPr>
            <w:tcW w:w="44" w:type="dxa"/>
          </w:tcPr>
          <w:p w14:paraId="02D4AA2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8F387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150A7216" w14:textId="77777777">
        <w:trPr>
          <w:trHeight w:hRule="exact" w:val="248"/>
        </w:trPr>
        <w:tc>
          <w:tcPr>
            <w:tcW w:w="1553" w:type="dxa"/>
            <w:gridSpan w:val="4"/>
          </w:tcPr>
          <w:p w14:paraId="1F2361D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6E421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3FEA27E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E62738C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CC7784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5F18A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110 000,00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41DA7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178 434,00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66131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161 054,00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5F744B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14789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140 000,00</w:t>
            </w:r>
          </w:p>
        </w:tc>
      </w:tr>
      <w:tr w:rsidR="0067541F" w14:paraId="030314DE" w14:textId="77777777">
        <w:trPr>
          <w:trHeight w:hRule="exact" w:val="109"/>
        </w:trPr>
        <w:tc>
          <w:tcPr>
            <w:tcW w:w="11042" w:type="dxa"/>
            <w:gridSpan w:val="23"/>
          </w:tcPr>
          <w:p w14:paraId="31F79B0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C814C46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443A6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vlastním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fondům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rozpočtech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úrovně</w:t>
            </w:r>
            <w:proofErr w:type="spellEnd"/>
          </w:p>
        </w:tc>
      </w:tr>
      <w:tr w:rsidR="0067541F" w14:paraId="434075AC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57F58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72ABD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4134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37E7C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rozpočtových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účtů</w:t>
            </w:r>
            <w:proofErr w:type="spellEnd"/>
          </w:p>
        </w:tc>
        <w:tc>
          <w:tcPr>
            <w:tcW w:w="59" w:type="dxa"/>
          </w:tcPr>
          <w:p w14:paraId="31C34A0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FBEA1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50AF1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595E9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25 000,00</w:t>
            </w:r>
          </w:p>
        </w:tc>
        <w:tc>
          <w:tcPr>
            <w:tcW w:w="44" w:type="dxa"/>
          </w:tcPr>
          <w:p w14:paraId="738FB0D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7FC89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2DDC93DF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AEF0F4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297DF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D34E6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3395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25 000,00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26C288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5BC68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5C91CC7E" w14:textId="77777777">
        <w:trPr>
          <w:trHeight w:hRule="exact" w:val="137"/>
        </w:trPr>
        <w:tc>
          <w:tcPr>
            <w:tcW w:w="11042" w:type="dxa"/>
            <w:gridSpan w:val="23"/>
          </w:tcPr>
          <w:p w14:paraId="02218FA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096C773C" w14:textId="77777777">
        <w:trPr>
          <w:trHeight w:hRule="exact" w:val="250"/>
        </w:trPr>
        <w:tc>
          <w:tcPr>
            <w:tcW w:w="95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05EE62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B0319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513 200,00</w:t>
            </w:r>
          </w:p>
        </w:tc>
      </w:tr>
      <w:tr w:rsidR="0067541F" w14:paraId="6B09E4B5" w14:textId="77777777">
        <w:trPr>
          <w:trHeight w:hRule="exact" w:val="306"/>
        </w:trPr>
        <w:tc>
          <w:tcPr>
            <w:tcW w:w="11042" w:type="dxa"/>
            <w:gridSpan w:val="23"/>
          </w:tcPr>
          <w:p w14:paraId="2126DD7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587AABA" w14:textId="77777777">
        <w:trPr>
          <w:trHeight w:hRule="exact" w:val="306"/>
        </w:trPr>
        <w:tc>
          <w:tcPr>
            <w:tcW w:w="101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97D77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výdaje</w:t>
            </w:r>
            <w:proofErr w:type="spellEnd"/>
          </w:p>
        </w:tc>
        <w:tc>
          <w:tcPr>
            <w:tcW w:w="879" w:type="dxa"/>
            <w:gridSpan w:val="4"/>
          </w:tcPr>
          <w:p w14:paraId="5D3280E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07D16BE" w14:textId="77777777">
        <w:trPr>
          <w:trHeight w:hRule="exact" w:val="83"/>
        </w:trPr>
        <w:tc>
          <w:tcPr>
            <w:tcW w:w="11042" w:type="dxa"/>
            <w:gridSpan w:val="23"/>
          </w:tcPr>
          <w:p w14:paraId="70ADA41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B45DCFD" w14:textId="77777777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DE51C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37E6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452A1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6C3A5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07568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90407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67FA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D1D9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</w:tr>
      <w:tr w:rsidR="0067541F" w14:paraId="2437486D" w14:textId="77777777">
        <w:trPr>
          <w:trHeight w:hRule="exact" w:val="194"/>
        </w:trPr>
        <w:tc>
          <w:tcPr>
            <w:tcW w:w="11042" w:type="dxa"/>
            <w:gridSpan w:val="23"/>
          </w:tcPr>
          <w:p w14:paraId="623B9E5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0BCFB4F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E253F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Komunální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rozvoj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nezařazené</w:t>
            </w:r>
            <w:proofErr w:type="spellEnd"/>
          </w:p>
        </w:tc>
      </w:tr>
      <w:tr w:rsidR="0067541F" w14:paraId="3CE8815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01DCD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82077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5021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650E2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osobní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59" w:type="dxa"/>
          </w:tcPr>
          <w:p w14:paraId="6DDD21F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6E0B1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ABD73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6BD70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69 500,00</w:t>
            </w:r>
          </w:p>
        </w:tc>
        <w:tc>
          <w:tcPr>
            <w:tcW w:w="44" w:type="dxa"/>
          </w:tcPr>
          <w:p w14:paraId="5E25326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0AC9B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80 000,00</w:t>
            </w:r>
          </w:p>
        </w:tc>
      </w:tr>
      <w:tr w:rsidR="0067541F" w14:paraId="036D59B6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B5B72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3F110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5137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7D218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Drobný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dlouhodobý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hmotný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majetek</w:t>
            </w:r>
            <w:proofErr w:type="spellEnd"/>
          </w:p>
        </w:tc>
        <w:tc>
          <w:tcPr>
            <w:tcW w:w="59" w:type="dxa"/>
          </w:tcPr>
          <w:p w14:paraId="2D7CAFD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724C3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342B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30 945,00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82FA5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3 763,10</w:t>
            </w:r>
          </w:p>
        </w:tc>
        <w:tc>
          <w:tcPr>
            <w:tcW w:w="44" w:type="dxa"/>
          </w:tcPr>
          <w:p w14:paraId="22CA945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A9213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4C1EB599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175D3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5F75A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222E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materiálu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nezařazený</w:t>
            </w:r>
            <w:proofErr w:type="spellEnd"/>
          </w:p>
        </w:tc>
        <w:tc>
          <w:tcPr>
            <w:tcW w:w="59" w:type="dxa"/>
          </w:tcPr>
          <w:p w14:paraId="5F719C1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7EADB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DC4E7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47 840,00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BB933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42 972,00</w:t>
            </w:r>
          </w:p>
        </w:tc>
        <w:tc>
          <w:tcPr>
            <w:tcW w:w="44" w:type="dxa"/>
          </w:tcPr>
          <w:p w14:paraId="170B3FE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9E7C9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</w:tr>
      <w:tr w:rsidR="0067541F" w14:paraId="2246059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299B6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3AA83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530C0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Poštovní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</w:p>
        </w:tc>
        <w:tc>
          <w:tcPr>
            <w:tcW w:w="59" w:type="dxa"/>
          </w:tcPr>
          <w:p w14:paraId="2200890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4FB3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76B05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5701D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03EF97D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9FCB4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</w:tr>
      <w:tr w:rsidR="0067541F" w14:paraId="0650264C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0239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71BC6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56B5E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peněžních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ústavů</w:t>
            </w:r>
            <w:proofErr w:type="spellEnd"/>
          </w:p>
        </w:tc>
        <w:tc>
          <w:tcPr>
            <w:tcW w:w="59" w:type="dxa"/>
          </w:tcPr>
          <w:p w14:paraId="6B8C647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F7CAA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2742C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22 543,00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390C9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22 543,00</w:t>
            </w:r>
          </w:p>
        </w:tc>
        <w:tc>
          <w:tcPr>
            <w:tcW w:w="44" w:type="dxa"/>
          </w:tcPr>
          <w:p w14:paraId="04A5610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878D9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25 000,00</w:t>
            </w:r>
          </w:p>
        </w:tc>
      </w:tr>
      <w:tr w:rsidR="0067541F" w14:paraId="55C3728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9E19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AF34B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5164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87384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Nájemné</w:t>
            </w:r>
            <w:proofErr w:type="spellEnd"/>
          </w:p>
        </w:tc>
        <w:tc>
          <w:tcPr>
            <w:tcW w:w="59" w:type="dxa"/>
          </w:tcPr>
          <w:p w14:paraId="4A872B8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9CB0C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36B5F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F0496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5 284,00</w:t>
            </w:r>
          </w:p>
        </w:tc>
        <w:tc>
          <w:tcPr>
            <w:tcW w:w="44" w:type="dxa"/>
          </w:tcPr>
          <w:p w14:paraId="123CF1D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16EE5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</w:tr>
      <w:tr w:rsidR="0067541F" w14:paraId="7F4E56A1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0C76F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3D7D4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5167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FB336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školení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vzdělávání</w:t>
            </w:r>
            <w:proofErr w:type="spellEnd"/>
          </w:p>
        </w:tc>
        <w:tc>
          <w:tcPr>
            <w:tcW w:w="59" w:type="dxa"/>
          </w:tcPr>
          <w:p w14:paraId="0BEFDBE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BD2D19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FE7C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2A6C5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388A48C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6BC9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5C51A450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5E53E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C590A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5168</w:t>
            </w:r>
          </w:p>
        </w:tc>
        <w:tc>
          <w:tcPr>
            <w:tcW w:w="36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4BE28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Zpracování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souv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. s inf. a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kom.technol</w:t>
            </w:r>
            <w:proofErr w:type="spellEnd"/>
            <w:proofErr w:type="gramEnd"/>
          </w:p>
        </w:tc>
        <w:tc>
          <w:tcPr>
            <w:tcW w:w="59" w:type="dxa"/>
          </w:tcPr>
          <w:p w14:paraId="643E89B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5491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4269A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DCD5A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8 645,45</w:t>
            </w:r>
          </w:p>
        </w:tc>
        <w:tc>
          <w:tcPr>
            <w:tcW w:w="44" w:type="dxa"/>
          </w:tcPr>
          <w:p w14:paraId="5DFD76B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BFCE1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</w:tr>
      <w:tr w:rsidR="0067541F" w14:paraId="1ADEFB9C" w14:textId="77777777">
        <w:trPr>
          <w:trHeight w:hRule="exact" w:val="191"/>
        </w:trPr>
        <w:tc>
          <w:tcPr>
            <w:tcW w:w="1553" w:type="dxa"/>
            <w:gridSpan w:val="4"/>
          </w:tcPr>
          <w:p w14:paraId="4319831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5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C767D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831" w:type="dxa"/>
            <w:gridSpan w:val="12"/>
          </w:tcPr>
          <w:p w14:paraId="30E6A1E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72694C3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7427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6DFBA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5B9AC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služeb</w:t>
            </w:r>
            <w:proofErr w:type="spellEnd"/>
          </w:p>
        </w:tc>
        <w:tc>
          <w:tcPr>
            <w:tcW w:w="59" w:type="dxa"/>
          </w:tcPr>
          <w:p w14:paraId="5A4D496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05424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CCFD3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119 224,00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1B8CF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74 096,00</w:t>
            </w:r>
          </w:p>
        </w:tc>
        <w:tc>
          <w:tcPr>
            <w:tcW w:w="44" w:type="dxa"/>
          </w:tcPr>
          <w:p w14:paraId="50FA983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AD9B2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50 000,00</w:t>
            </w:r>
          </w:p>
        </w:tc>
      </w:tr>
      <w:tr w:rsidR="0067541F" w14:paraId="6F37A053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25FC5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4F81F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5171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3A603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Opravy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udržování</w:t>
            </w:r>
            <w:proofErr w:type="spellEnd"/>
          </w:p>
        </w:tc>
        <w:tc>
          <w:tcPr>
            <w:tcW w:w="59" w:type="dxa"/>
          </w:tcPr>
          <w:p w14:paraId="6D8AC6C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F85FC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EA0C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62 610,00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EA72D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32 275,00</w:t>
            </w:r>
          </w:p>
        </w:tc>
        <w:tc>
          <w:tcPr>
            <w:tcW w:w="44" w:type="dxa"/>
          </w:tcPr>
          <w:p w14:paraId="2743A04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7BFD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</w:tr>
      <w:tr w:rsidR="0067541F" w14:paraId="5AD4DB2F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E8EB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8587A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5173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B1D99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Cestovné</w:t>
            </w:r>
            <w:proofErr w:type="spellEnd"/>
          </w:p>
        </w:tc>
        <w:tc>
          <w:tcPr>
            <w:tcW w:w="59" w:type="dxa"/>
          </w:tcPr>
          <w:p w14:paraId="6FF5AAC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A6941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B84D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73906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1276D18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4FE36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</w:tr>
      <w:tr w:rsidR="0067541F" w14:paraId="4B686F93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E98D6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E1FDB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5175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CEF46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Pohoštění</w:t>
            </w:r>
            <w:proofErr w:type="spellEnd"/>
          </w:p>
        </w:tc>
        <w:tc>
          <w:tcPr>
            <w:tcW w:w="59" w:type="dxa"/>
          </w:tcPr>
          <w:p w14:paraId="1A83D41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D203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78F8D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EEAE9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9 020,00</w:t>
            </w:r>
          </w:p>
        </w:tc>
        <w:tc>
          <w:tcPr>
            <w:tcW w:w="44" w:type="dxa"/>
          </w:tcPr>
          <w:p w14:paraId="31AD8F7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654DD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20 000,00</w:t>
            </w:r>
          </w:p>
        </w:tc>
      </w:tr>
      <w:tr w:rsidR="0067541F" w14:paraId="402A44FA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8D29E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8D520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5179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9142A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jinde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nezařazené</w:t>
            </w:r>
            <w:proofErr w:type="spellEnd"/>
          </w:p>
        </w:tc>
        <w:tc>
          <w:tcPr>
            <w:tcW w:w="59" w:type="dxa"/>
          </w:tcPr>
          <w:p w14:paraId="59B6804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49A9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8C129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74 025,00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1DC0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74 025,00</w:t>
            </w:r>
          </w:p>
        </w:tc>
        <w:tc>
          <w:tcPr>
            <w:tcW w:w="44" w:type="dxa"/>
          </w:tcPr>
          <w:p w14:paraId="0552189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850C0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75 000,00</w:t>
            </w:r>
          </w:p>
        </w:tc>
      </w:tr>
      <w:tr w:rsidR="0067541F" w14:paraId="563AB042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A4F0A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B11B9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5194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7C89C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věcné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dary</w:t>
            </w:r>
            <w:proofErr w:type="spellEnd"/>
          </w:p>
        </w:tc>
        <w:tc>
          <w:tcPr>
            <w:tcW w:w="59" w:type="dxa"/>
          </w:tcPr>
          <w:p w14:paraId="07BDB4C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CC7C2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C3997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40 000,00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E2638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44" w:type="dxa"/>
          </w:tcPr>
          <w:p w14:paraId="60105BC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9E9EB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15 000,00</w:t>
            </w:r>
          </w:p>
        </w:tc>
      </w:tr>
      <w:tr w:rsidR="0067541F" w14:paraId="537D025C" w14:textId="77777777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88CA9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0CAF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5362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628F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Platby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daní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státnímu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rozpočtu</w:t>
            </w:r>
            <w:proofErr w:type="spellEnd"/>
          </w:p>
        </w:tc>
        <w:tc>
          <w:tcPr>
            <w:tcW w:w="59" w:type="dxa"/>
          </w:tcPr>
          <w:p w14:paraId="565F368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BC5B0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FCB79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1B0CF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100,00</w:t>
            </w:r>
          </w:p>
        </w:tc>
        <w:tc>
          <w:tcPr>
            <w:tcW w:w="44" w:type="dxa"/>
          </w:tcPr>
          <w:p w14:paraId="7FCD510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AA1F3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500,00</w:t>
            </w:r>
          </w:p>
        </w:tc>
      </w:tr>
      <w:tr w:rsidR="0067541F" w14:paraId="4B6EDEA3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D05AC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3639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37E04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6122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40F6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Stroje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přístroje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zařízení</w:t>
            </w:r>
            <w:proofErr w:type="spellEnd"/>
          </w:p>
        </w:tc>
        <w:tc>
          <w:tcPr>
            <w:tcW w:w="59" w:type="dxa"/>
          </w:tcPr>
          <w:p w14:paraId="67EF0BA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9ED27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FD266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80 000,00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B70AF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35 000,00</w:t>
            </w:r>
          </w:p>
        </w:tc>
        <w:tc>
          <w:tcPr>
            <w:tcW w:w="44" w:type="dxa"/>
          </w:tcPr>
          <w:p w14:paraId="422CA5D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3B3A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355C24A3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75FE11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4A187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358 000,00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98D48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615 187,00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1D6C2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377 223,55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ECBB1D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3825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333 000,00</w:t>
            </w:r>
          </w:p>
        </w:tc>
      </w:tr>
      <w:tr w:rsidR="0067541F" w14:paraId="495A8AE3" w14:textId="77777777">
        <w:trPr>
          <w:trHeight w:hRule="exact" w:val="109"/>
        </w:trPr>
        <w:tc>
          <w:tcPr>
            <w:tcW w:w="11042" w:type="dxa"/>
            <w:gridSpan w:val="23"/>
          </w:tcPr>
          <w:p w14:paraId="2AF663A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3F1FA31" w14:textId="77777777">
        <w:trPr>
          <w:trHeight w:hRule="exact" w:val="278"/>
        </w:trPr>
        <w:tc>
          <w:tcPr>
            <w:tcW w:w="1104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8EF24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Sběr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svoz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nebezpečných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odpadů</w:t>
            </w:r>
            <w:proofErr w:type="spellEnd"/>
          </w:p>
        </w:tc>
      </w:tr>
      <w:tr w:rsidR="0067541F" w14:paraId="4A89B94C" w14:textId="77777777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8069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3721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C0973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5169</w:t>
            </w:r>
          </w:p>
        </w:tc>
        <w:tc>
          <w:tcPr>
            <w:tcW w:w="3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759E6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Nákup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ostatních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služeb</w:t>
            </w:r>
            <w:proofErr w:type="spellEnd"/>
          </w:p>
        </w:tc>
        <w:tc>
          <w:tcPr>
            <w:tcW w:w="59" w:type="dxa"/>
          </w:tcPr>
          <w:p w14:paraId="6349A5B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6712F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4FF52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152 555,00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7DE94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152 554,01</w:t>
            </w:r>
          </w:p>
        </w:tc>
        <w:tc>
          <w:tcPr>
            <w:tcW w:w="44" w:type="dxa"/>
          </w:tcPr>
          <w:p w14:paraId="336B6DD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6270A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177 200,00</w:t>
            </w:r>
          </w:p>
        </w:tc>
      </w:tr>
      <w:tr w:rsidR="0067541F" w14:paraId="14499A5B" w14:textId="77777777">
        <w:trPr>
          <w:trHeight w:hRule="exact" w:val="250"/>
        </w:trPr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0967CA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3865D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140 000,00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A8914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152 555,00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DAEB6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152 554,01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8866DC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2DE8D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177 200,00</w:t>
            </w:r>
          </w:p>
        </w:tc>
      </w:tr>
      <w:tr w:rsidR="0067541F" w14:paraId="08E0EB33" w14:textId="77777777">
        <w:trPr>
          <w:trHeight w:hRule="exact" w:val="341"/>
        </w:trPr>
        <w:tc>
          <w:tcPr>
            <w:tcW w:w="11042" w:type="dxa"/>
            <w:gridSpan w:val="23"/>
          </w:tcPr>
          <w:p w14:paraId="66B3556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56DABBE" w14:textId="77777777">
        <w:trPr>
          <w:trHeight w:hRule="exact" w:val="357"/>
        </w:trPr>
        <w:tc>
          <w:tcPr>
            <w:tcW w:w="46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ABCAA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systému GINIS Express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vytiskl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Zuzana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Truněčková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okruhy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Účetnictví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8.04.0 (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Svazek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verze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: 2023.</w:t>
            </w:r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01.D</w:t>
            </w:r>
            <w:proofErr w:type="gramEnd"/>
          </w:p>
        </w:tc>
        <w:tc>
          <w:tcPr>
            <w:tcW w:w="50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489912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2590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16.12.2024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9:53:32</w:t>
            </w:r>
          </w:p>
        </w:tc>
      </w:tr>
      <w:tr w:rsidR="0067541F" w14:paraId="640A7957" w14:textId="77777777">
        <w:trPr>
          <w:trHeight w:hRule="exact" w:val="36"/>
        </w:trPr>
        <w:tc>
          <w:tcPr>
            <w:tcW w:w="4774" w:type="dxa"/>
            <w:gridSpan w:val="10"/>
          </w:tcPr>
          <w:p w14:paraId="6B62883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E0F966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0" w:type="dxa"/>
            <w:gridSpan w:val="10"/>
          </w:tcPr>
          <w:p w14:paraId="770A5FC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00DDE33D" w14:textId="77777777" w:rsidR="0067541F" w:rsidRDefault="0067541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67541F">
          <w:pgSz w:w="11926" w:h="16867"/>
          <w:pgMar w:top="568" w:right="568" w:bottom="568" w:left="568" w:header="720" w:footer="720" w:gutter="0"/>
          <w:cols w:space="720"/>
          <w:noEndnote/>
        </w:sectPr>
      </w:pPr>
    </w:p>
    <w:tbl>
      <w:tblPr>
        <w:tblpPr w:vertAnchor="page" w:horzAnchor="page" w:tblpX="674" w:tblpY="637"/>
        <w:tblW w:w="1104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"/>
        <w:gridCol w:w="106"/>
        <w:gridCol w:w="273"/>
        <w:gridCol w:w="791"/>
        <w:gridCol w:w="117"/>
        <w:gridCol w:w="50"/>
        <w:gridCol w:w="133"/>
        <w:gridCol w:w="144"/>
        <w:gridCol w:w="1034"/>
        <w:gridCol w:w="95"/>
        <w:gridCol w:w="53"/>
        <w:gridCol w:w="1461"/>
        <w:gridCol w:w="138"/>
        <w:gridCol w:w="525"/>
        <w:gridCol w:w="883"/>
        <w:gridCol w:w="553"/>
        <w:gridCol w:w="1435"/>
        <w:gridCol w:w="1450"/>
        <w:gridCol w:w="41"/>
        <w:gridCol w:w="533"/>
        <w:gridCol w:w="443"/>
        <w:gridCol w:w="276"/>
        <w:gridCol w:w="131"/>
      </w:tblGrid>
      <w:tr w:rsidR="0067541F" w14:paraId="4AF8D31E" w14:textId="77777777" w:rsidTr="003F6455">
        <w:trPr>
          <w:trHeight w:hRule="exact" w:val="42"/>
        </w:trPr>
        <w:tc>
          <w:tcPr>
            <w:tcW w:w="1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B634C7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B7938A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47EAE7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12649BEF" w14:textId="77777777" w:rsidTr="003F6455">
        <w:trPr>
          <w:trHeight w:hRule="exact" w:val="31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C7FA5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IČO:</w:t>
            </w:r>
          </w:p>
        </w:tc>
        <w:tc>
          <w:tcPr>
            <w:tcW w:w="1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0DBD0A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BE0192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801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F3153B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634A3741" w14:textId="77777777" w:rsidTr="003F6455">
        <w:trPr>
          <w:trHeight w:hRule="exact" w:val="191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BEEDD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FB804C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9CEF9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69860947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CA103E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8203CD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7C9EDB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B1BD3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Svazek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obcí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 xml:space="preserve"> 1866</w:t>
            </w:r>
          </w:p>
        </w:tc>
        <w:tc>
          <w:tcPr>
            <w:tcW w:w="4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5B45C6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60B7D2BD" w14:textId="77777777" w:rsidTr="003F6455">
        <w:trPr>
          <w:trHeight w:hRule="exact" w:val="87"/>
        </w:trPr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136B64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AFB3FF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D2E5B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CC278C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BA0ADC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E37A7AD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285F6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2FE0DE2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073EF6AC" w14:textId="77777777" w:rsidTr="003F6455">
        <w:trPr>
          <w:trHeight w:hRule="exact" w:val="65"/>
        </w:trPr>
        <w:tc>
          <w:tcPr>
            <w:tcW w:w="3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71C829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BC9A95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3272AFC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4CDFCE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D6BBF5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998915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4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D0DD3C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681A90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6448A8E0" w14:textId="77777777" w:rsidTr="003F6455">
        <w:trPr>
          <w:trHeight w:hRule="exact" w:val="46"/>
        </w:trPr>
        <w:tc>
          <w:tcPr>
            <w:tcW w:w="11048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589D8A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67541F" w14:paraId="71292ADA" w14:textId="77777777" w:rsidTr="003F6455">
        <w:trPr>
          <w:trHeight w:hRule="exact" w:val="389"/>
        </w:trPr>
        <w:tc>
          <w:tcPr>
            <w:tcW w:w="109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3740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>rok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8"/>
                <w:szCs w:val="28"/>
              </w:rPr>
              <w:t xml:space="preserve"> 2025</w:t>
            </w:r>
          </w:p>
        </w:tc>
        <w:tc>
          <w:tcPr>
            <w:tcW w:w="1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807753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2C73C2C4" w14:textId="77777777" w:rsidTr="003F6455">
        <w:trPr>
          <w:trHeight w:hRule="exact" w:val="31"/>
        </w:trPr>
        <w:tc>
          <w:tcPr>
            <w:tcW w:w="109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35DE5E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5449C0B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56BF5846" w14:textId="77777777" w:rsidTr="003F6455">
        <w:trPr>
          <w:trHeight w:hRule="exact" w:val="92"/>
        </w:trPr>
        <w:tc>
          <w:tcPr>
            <w:tcW w:w="11048" w:type="dxa"/>
            <w:gridSpan w:val="23"/>
          </w:tcPr>
          <w:p w14:paraId="7003A434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EDC549E" w14:textId="77777777" w:rsidTr="003F6455">
        <w:trPr>
          <w:trHeight w:hRule="exact" w:val="306"/>
        </w:trPr>
        <w:tc>
          <w:tcPr>
            <w:tcW w:w="101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A592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Rozpočtové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výdaje</w:t>
            </w:r>
            <w:proofErr w:type="spellEnd"/>
          </w:p>
        </w:tc>
        <w:tc>
          <w:tcPr>
            <w:tcW w:w="850" w:type="dxa"/>
            <w:gridSpan w:val="3"/>
          </w:tcPr>
          <w:p w14:paraId="732B4AA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3455B59C" w14:textId="77777777" w:rsidTr="003F6455">
        <w:trPr>
          <w:trHeight w:hRule="exact" w:val="83"/>
        </w:trPr>
        <w:tc>
          <w:tcPr>
            <w:tcW w:w="11048" w:type="dxa"/>
            <w:gridSpan w:val="23"/>
          </w:tcPr>
          <w:p w14:paraId="45A70ACA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4D9A87F" w14:textId="77777777" w:rsidTr="003F6455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24ED6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B53A9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94FA4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2970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79304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3DDEF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9ECAD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67541F" w14:paraId="7D9A99A1" w14:textId="77777777" w:rsidTr="003F6455">
        <w:trPr>
          <w:trHeight w:hRule="exact" w:val="194"/>
        </w:trPr>
        <w:tc>
          <w:tcPr>
            <w:tcW w:w="11048" w:type="dxa"/>
            <w:gridSpan w:val="23"/>
          </w:tcPr>
          <w:p w14:paraId="5D22080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6239BEF1" w14:textId="77777777" w:rsidTr="003F6455">
        <w:trPr>
          <w:trHeight w:hRule="exact" w:val="278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04B25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Obecné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finančních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operací</w:t>
            </w:r>
            <w:proofErr w:type="spellEnd"/>
          </w:p>
        </w:tc>
      </w:tr>
      <w:tr w:rsidR="0067541F" w14:paraId="52100E3F" w14:textId="77777777" w:rsidTr="003F6455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F048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3CCAB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5163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39A00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Služby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peněžních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ústavů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BC11D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04557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4FAE9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2 225,80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E8BFB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3 000,00</w:t>
            </w:r>
          </w:p>
        </w:tc>
      </w:tr>
      <w:tr w:rsidR="0067541F" w14:paraId="44FF8B12" w14:textId="77777777" w:rsidTr="003F6455">
        <w:trPr>
          <w:trHeight w:hRule="exact" w:val="2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CFF724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CF32F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E39B5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ABEC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2 225,80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04D8D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3 000,00</w:t>
            </w:r>
          </w:p>
        </w:tc>
      </w:tr>
      <w:tr w:rsidR="0067541F" w14:paraId="46FDBA3E" w14:textId="77777777" w:rsidTr="003F6455">
        <w:trPr>
          <w:trHeight w:hRule="exact" w:val="109"/>
        </w:trPr>
        <w:tc>
          <w:tcPr>
            <w:tcW w:w="11048" w:type="dxa"/>
            <w:gridSpan w:val="23"/>
          </w:tcPr>
          <w:p w14:paraId="1A86F8A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020E9CE" w14:textId="77777777" w:rsidTr="003F6455">
        <w:trPr>
          <w:trHeight w:hRule="exact" w:val="278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DEB05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vlastním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fondům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rozpočtech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územní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úrovně</w:t>
            </w:r>
            <w:proofErr w:type="spellEnd"/>
          </w:p>
        </w:tc>
      </w:tr>
      <w:tr w:rsidR="0067541F" w14:paraId="4FD21246" w14:textId="77777777" w:rsidTr="003F6455">
        <w:trPr>
          <w:trHeight w:hRule="exact" w:val="307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B64DA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6330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CD633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5348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634E1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Převody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vlastní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pokladny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82C9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35B1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1B8BE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25 000,00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D3F10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65FD24A3" w14:textId="77777777" w:rsidTr="003F6455">
        <w:trPr>
          <w:trHeight w:hRule="exact" w:val="2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913EFE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E66C8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DE05B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8EA17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25 000,00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D607F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5786AB12" w14:textId="77777777" w:rsidTr="003F6455">
        <w:trPr>
          <w:trHeight w:hRule="exact" w:val="137"/>
        </w:trPr>
        <w:tc>
          <w:tcPr>
            <w:tcW w:w="11048" w:type="dxa"/>
            <w:gridSpan w:val="23"/>
          </w:tcPr>
          <w:p w14:paraId="3B73761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24B3FB56" w14:textId="77777777" w:rsidTr="003F6455">
        <w:trPr>
          <w:trHeight w:hRule="exact" w:val="250"/>
        </w:trPr>
        <w:tc>
          <w:tcPr>
            <w:tcW w:w="96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645DB36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80C1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513 200,00</w:t>
            </w:r>
          </w:p>
        </w:tc>
      </w:tr>
      <w:tr w:rsidR="0067541F" w14:paraId="3A9B445F" w14:textId="77777777" w:rsidTr="003F6455">
        <w:trPr>
          <w:trHeight w:hRule="exact" w:val="306"/>
        </w:trPr>
        <w:tc>
          <w:tcPr>
            <w:tcW w:w="11048" w:type="dxa"/>
            <w:gridSpan w:val="23"/>
          </w:tcPr>
          <w:p w14:paraId="27BDE23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68F7223" w14:textId="77777777" w:rsidTr="003F6455">
        <w:trPr>
          <w:trHeight w:hRule="exact" w:val="306"/>
        </w:trPr>
        <w:tc>
          <w:tcPr>
            <w:tcW w:w="101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9AD0C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Financování</w:t>
            </w:r>
            <w:proofErr w:type="spellEnd"/>
          </w:p>
        </w:tc>
        <w:tc>
          <w:tcPr>
            <w:tcW w:w="850" w:type="dxa"/>
            <w:gridSpan w:val="3"/>
          </w:tcPr>
          <w:p w14:paraId="5B48E53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96611E8" w14:textId="77777777" w:rsidTr="003F6455">
        <w:trPr>
          <w:trHeight w:hRule="exact" w:val="83"/>
        </w:trPr>
        <w:tc>
          <w:tcPr>
            <w:tcW w:w="11048" w:type="dxa"/>
            <w:gridSpan w:val="23"/>
          </w:tcPr>
          <w:p w14:paraId="181A70C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6B185A3E" w14:textId="77777777" w:rsidTr="003F6455">
        <w:trPr>
          <w:trHeight w:hRule="exact" w:val="7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C9DC4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ODPA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14785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POL</w:t>
            </w:r>
          </w:p>
        </w:tc>
        <w:tc>
          <w:tcPr>
            <w:tcW w:w="3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58A44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Text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A2098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3AD6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2FEE7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DCC90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67541F" w14:paraId="7783979B" w14:textId="77777777" w:rsidTr="003F6455">
        <w:trPr>
          <w:trHeight w:hRule="exact" w:val="194"/>
        </w:trPr>
        <w:tc>
          <w:tcPr>
            <w:tcW w:w="11048" w:type="dxa"/>
            <w:gridSpan w:val="23"/>
          </w:tcPr>
          <w:p w14:paraId="204AFAC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B14528B" w14:textId="77777777" w:rsidTr="003F6455">
        <w:trPr>
          <w:trHeight w:hRule="exact" w:val="278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5C040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Bez ODPA</w:t>
            </w:r>
          </w:p>
        </w:tc>
      </w:tr>
      <w:tr w:rsidR="0067541F" w14:paraId="1B91CEC7" w14:textId="77777777" w:rsidTr="003F6455">
        <w:trPr>
          <w:trHeight w:hRule="exact" w:val="250"/>
        </w:trPr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AF86F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0000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D8D3D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8115</w:t>
            </w:r>
          </w:p>
        </w:tc>
        <w:tc>
          <w:tcPr>
            <w:tcW w:w="375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43EED2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Změny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stavu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krátkodobých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prostředků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na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bank.účtech</w:t>
            </w:r>
            <w:proofErr w:type="spellEnd"/>
            <w:proofErr w:type="gram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2DB09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DCD44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12 968,00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C82A1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048C9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6E84ECDC" w14:textId="77777777" w:rsidTr="003F6455">
        <w:trPr>
          <w:trHeight w:hRule="exact" w:val="248"/>
        </w:trPr>
        <w:tc>
          <w:tcPr>
            <w:tcW w:w="1553" w:type="dxa"/>
            <w:gridSpan w:val="4"/>
          </w:tcPr>
          <w:p w14:paraId="43B6670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5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9A92D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745" w:type="dxa"/>
            <w:gridSpan w:val="9"/>
          </w:tcPr>
          <w:p w14:paraId="1000172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339412C0" w14:textId="77777777" w:rsidTr="003F6455">
        <w:trPr>
          <w:trHeight w:hRule="exact" w:val="2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7C7FAEE0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64CA6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6859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12 968,00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301BC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A71316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66318E79" w14:textId="77777777" w:rsidTr="003F6455">
        <w:trPr>
          <w:trHeight w:hRule="exact" w:val="137"/>
        </w:trPr>
        <w:tc>
          <w:tcPr>
            <w:tcW w:w="11048" w:type="dxa"/>
            <w:gridSpan w:val="23"/>
          </w:tcPr>
          <w:p w14:paraId="52A02ED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C2CE7CD" w14:textId="77777777" w:rsidTr="003F6455">
        <w:trPr>
          <w:trHeight w:hRule="exact" w:val="250"/>
        </w:trPr>
        <w:tc>
          <w:tcPr>
            <w:tcW w:w="962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633A3C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1EF1B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766152CD" w14:textId="77777777" w:rsidTr="003F6455">
        <w:trPr>
          <w:trHeight w:hRule="exact" w:val="328"/>
        </w:trPr>
        <w:tc>
          <w:tcPr>
            <w:tcW w:w="11048" w:type="dxa"/>
            <w:gridSpan w:val="23"/>
          </w:tcPr>
          <w:p w14:paraId="61C5A53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06E0F46E" w14:textId="77777777" w:rsidTr="003F6455">
        <w:trPr>
          <w:trHeight w:hRule="exact" w:val="306"/>
        </w:trPr>
        <w:tc>
          <w:tcPr>
            <w:tcW w:w="101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B2786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</w:rPr>
              <w:t>Rekapitulace</w:t>
            </w:r>
            <w:proofErr w:type="spellEnd"/>
          </w:p>
        </w:tc>
        <w:tc>
          <w:tcPr>
            <w:tcW w:w="850" w:type="dxa"/>
            <w:gridSpan w:val="3"/>
          </w:tcPr>
          <w:p w14:paraId="6FC22A62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14FB788" w14:textId="77777777" w:rsidTr="003F6455">
        <w:trPr>
          <w:trHeight w:hRule="exact" w:val="77"/>
        </w:trPr>
        <w:tc>
          <w:tcPr>
            <w:tcW w:w="11048" w:type="dxa"/>
            <w:gridSpan w:val="23"/>
          </w:tcPr>
          <w:p w14:paraId="7F0DD92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25E91F9" w14:textId="77777777" w:rsidTr="003F6455">
        <w:trPr>
          <w:trHeight w:hRule="exact" w:val="7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40AFA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145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6"/>
                <w:szCs w:val="16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9F6BF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Schválený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CC11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Upravený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rozpočet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8930B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Skutečnost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1F3C7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Návrh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br/>
              <w:t>2025</w:t>
            </w:r>
          </w:p>
        </w:tc>
      </w:tr>
      <w:tr w:rsidR="0067541F" w14:paraId="5365A627" w14:textId="77777777" w:rsidTr="003F6455">
        <w:trPr>
          <w:trHeight w:hRule="exact" w:val="119"/>
        </w:trPr>
        <w:tc>
          <w:tcPr>
            <w:tcW w:w="11048" w:type="dxa"/>
            <w:gridSpan w:val="23"/>
          </w:tcPr>
          <w:p w14:paraId="5112A58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7243C5B2" w14:textId="77777777" w:rsidTr="003F6455">
        <w:trPr>
          <w:trHeight w:hRule="exact" w:val="2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40C24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72C973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A70ABB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757 274,00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538C7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764 893,00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41681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513 200,00</w:t>
            </w:r>
          </w:p>
        </w:tc>
      </w:tr>
      <w:tr w:rsidR="0067541F" w14:paraId="17503931" w14:textId="77777777" w:rsidTr="003F6455">
        <w:trPr>
          <w:trHeight w:hRule="exact" w:val="54"/>
        </w:trPr>
        <w:tc>
          <w:tcPr>
            <w:tcW w:w="11048" w:type="dxa"/>
            <w:gridSpan w:val="23"/>
          </w:tcPr>
          <w:p w14:paraId="2D04417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6F8A92C" w14:textId="77777777" w:rsidTr="003F6455">
        <w:trPr>
          <w:trHeight w:hRule="exact" w:val="281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AEC0C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27548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500 000,00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E3D4E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770 242,00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6C865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557 003,36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6B070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513 200,00</w:t>
            </w:r>
          </w:p>
        </w:tc>
      </w:tr>
      <w:tr w:rsidR="0067541F" w14:paraId="4B90B0F8" w14:textId="77777777" w:rsidTr="003F6455">
        <w:trPr>
          <w:trHeight w:hRule="exact" w:val="46"/>
        </w:trPr>
        <w:tc>
          <w:tcPr>
            <w:tcW w:w="11048" w:type="dxa"/>
            <w:gridSpan w:val="23"/>
            <w:tcBorders>
              <w:top w:val="single" w:sz="1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C7EE7D6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</w:tr>
      <w:tr w:rsidR="0067541F" w14:paraId="18093F43" w14:textId="77777777" w:rsidTr="003F6455">
        <w:trPr>
          <w:trHeight w:hRule="exact" w:val="250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E1E4BA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Příjmy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Výdaje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1063B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CF8EB8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12 968,00-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A31E1C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FF0000"/>
                <w:w w:val="105"/>
                <w:sz w:val="18"/>
                <w:szCs w:val="18"/>
              </w:rPr>
              <w:t>207 889,64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C6D5E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07D1D1A0" w14:textId="77777777" w:rsidTr="003F6455">
        <w:trPr>
          <w:trHeight w:hRule="exact" w:val="60"/>
        </w:trPr>
        <w:tc>
          <w:tcPr>
            <w:tcW w:w="11048" w:type="dxa"/>
            <w:gridSpan w:val="23"/>
          </w:tcPr>
          <w:p w14:paraId="35CCAB3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0C5CC1DD" w14:textId="77777777" w:rsidTr="003F6455">
        <w:trPr>
          <w:trHeight w:hRule="exact" w:val="248"/>
        </w:trPr>
        <w:tc>
          <w:tcPr>
            <w:tcW w:w="53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639CC7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18"/>
                <w:szCs w:val="18"/>
              </w:rPr>
              <w:t>Financování</w:t>
            </w:r>
            <w:proofErr w:type="spellEnd"/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8233D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0CA09F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12 968,00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AA67E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C51E221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8"/>
                <w:szCs w:val="18"/>
              </w:rPr>
              <w:t>-</w:t>
            </w:r>
          </w:p>
        </w:tc>
      </w:tr>
      <w:tr w:rsidR="0067541F" w14:paraId="7997F8CE" w14:textId="77777777" w:rsidTr="003F6455">
        <w:trPr>
          <w:trHeight w:hRule="exact" w:val="342"/>
        </w:trPr>
        <w:tc>
          <w:tcPr>
            <w:tcW w:w="11048" w:type="dxa"/>
            <w:gridSpan w:val="23"/>
          </w:tcPr>
          <w:p w14:paraId="5D8605C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2F906BA9" w14:textId="77777777" w:rsidTr="003F6455">
        <w:trPr>
          <w:trHeight w:hRule="exact" w:val="278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30F76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6BDD6FCF" w14:textId="77777777" w:rsidTr="003F6455">
        <w:trPr>
          <w:trHeight w:hRule="exact" w:val="281"/>
        </w:trPr>
        <w:tc>
          <w:tcPr>
            <w:tcW w:w="11048" w:type="dxa"/>
            <w:gridSpan w:val="23"/>
          </w:tcPr>
          <w:p w14:paraId="527EF72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E7EE7FE" w14:textId="77777777" w:rsidTr="003F6455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1738B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Schvalující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orgán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50" w:type="dxa"/>
          </w:tcPr>
          <w:p w14:paraId="7AE74FC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ED08F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057AB6B9" w14:textId="77777777" w:rsidTr="003F6455">
        <w:trPr>
          <w:trHeight w:hRule="exact" w:val="78"/>
        </w:trPr>
        <w:tc>
          <w:tcPr>
            <w:tcW w:w="11048" w:type="dxa"/>
            <w:gridSpan w:val="23"/>
          </w:tcPr>
          <w:p w14:paraId="0596CE7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E8F9A68" w14:textId="77777777" w:rsidTr="003F6455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07960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Schváleno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50" w:type="dxa"/>
          </w:tcPr>
          <w:p w14:paraId="25FD2B1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6C168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59A94A2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45C6C98C" w14:textId="77777777" w:rsidTr="003F6455">
        <w:trPr>
          <w:trHeight w:hRule="exact" w:val="56"/>
        </w:trPr>
        <w:tc>
          <w:tcPr>
            <w:tcW w:w="11048" w:type="dxa"/>
            <w:gridSpan w:val="23"/>
          </w:tcPr>
          <w:p w14:paraId="76235D7F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1EF034C" w14:textId="77777777" w:rsidTr="003F6455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2ED5C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Vyvěšeno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50" w:type="dxa"/>
          </w:tcPr>
          <w:p w14:paraId="7DCD006C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961F4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6639C95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59DB1A3" w14:textId="77777777" w:rsidTr="003F6455">
        <w:trPr>
          <w:trHeight w:hRule="exact" w:val="56"/>
        </w:trPr>
        <w:tc>
          <w:tcPr>
            <w:tcW w:w="11048" w:type="dxa"/>
            <w:gridSpan w:val="23"/>
          </w:tcPr>
          <w:p w14:paraId="595E66E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4593D6B" w14:textId="77777777" w:rsidTr="003F6455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B48345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Sejmuto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dne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50" w:type="dxa"/>
          </w:tcPr>
          <w:p w14:paraId="711CCBB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C07A5B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7922" w:type="dxa"/>
            <w:gridSpan w:val="13"/>
          </w:tcPr>
          <w:p w14:paraId="0B22E28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5D71751B" w14:textId="77777777" w:rsidTr="003F6455">
        <w:trPr>
          <w:trHeight w:hRule="exact" w:val="64"/>
        </w:trPr>
        <w:tc>
          <w:tcPr>
            <w:tcW w:w="11048" w:type="dxa"/>
            <w:gridSpan w:val="23"/>
          </w:tcPr>
          <w:p w14:paraId="7E960CAE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B102A7C" w14:textId="77777777" w:rsidTr="003F6455">
        <w:trPr>
          <w:trHeight w:hRule="exact" w:val="278"/>
        </w:trPr>
        <w:tc>
          <w:tcPr>
            <w:tcW w:w="1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A67D6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Poznámka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50" w:type="dxa"/>
          </w:tcPr>
          <w:p w14:paraId="622698A9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BB71F8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7541F" w14:paraId="230E583F" w14:textId="77777777" w:rsidTr="003F6455">
        <w:trPr>
          <w:trHeight w:hRule="exact" w:val="2044"/>
        </w:trPr>
        <w:tc>
          <w:tcPr>
            <w:tcW w:w="11048" w:type="dxa"/>
            <w:gridSpan w:val="23"/>
          </w:tcPr>
          <w:p w14:paraId="563AA665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7541F" w14:paraId="10F5D442" w14:textId="77777777" w:rsidTr="003F6455">
        <w:trPr>
          <w:trHeight w:hRule="exact" w:val="357"/>
        </w:trPr>
        <w:tc>
          <w:tcPr>
            <w:tcW w:w="4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C1D69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dat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systému GINIS Express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vytiskl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Zuzana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Truněčková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Finanční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okruhy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Účetnictví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 8.04.0 (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Svazek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verze</w:t>
            </w:r>
            <w:proofErr w:type="spellEnd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: 2023.</w:t>
            </w:r>
            <w:proofErr w:type="gramStart"/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01.D</w:t>
            </w:r>
            <w:proofErr w:type="gramEnd"/>
          </w:p>
        </w:tc>
        <w:tc>
          <w:tcPr>
            <w:tcW w:w="5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00E12BA7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</w:rPr>
            </w:pPr>
          </w:p>
        </w:tc>
        <w:tc>
          <w:tcPr>
            <w:tcW w:w="1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54455D" w14:textId="77777777" w:rsidR="0067541F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t>16.12.2024</w:t>
            </w:r>
            <w:r>
              <w:rPr>
                <w:rFonts w:ascii="Tahoma" w:eastAsia="Tahoma" w:hAnsi="Tahoma" w:cs="Tahoma"/>
                <w:bCs/>
                <w:color w:val="000000"/>
                <w:w w:val="105"/>
                <w:sz w:val="14"/>
                <w:szCs w:val="14"/>
              </w:rPr>
              <w:br/>
              <w:t>9:53:32</w:t>
            </w:r>
          </w:p>
        </w:tc>
      </w:tr>
      <w:tr w:rsidR="0067541F" w14:paraId="4D3697FB" w14:textId="77777777" w:rsidTr="003F6455">
        <w:trPr>
          <w:trHeight w:hRule="exact" w:val="36"/>
        </w:trPr>
        <w:tc>
          <w:tcPr>
            <w:tcW w:w="4778" w:type="dxa"/>
            <w:gridSpan w:val="13"/>
          </w:tcPr>
          <w:p w14:paraId="41DCB44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4AFBF801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862" w:type="dxa"/>
            <w:gridSpan w:val="8"/>
          </w:tcPr>
          <w:p w14:paraId="3F6628C3" w14:textId="77777777" w:rsidR="0067541F" w:rsidRDefault="0067541F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56607887" w14:textId="41CB03A5" w:rsidR="003F6455" w:rsidRDefault="003F6455" w:rsidP="003F6455">
      <w:pPr>
        <w:pStyle w:val="Default"/>
        <w:rPr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lastRenderedPageBreak/>
        <w:t>Rozpočet ,,Svazku</w:t>
      </w:r>
      <w:proofErr w:type="gramEnd"/>
      <w:r>
        <w:rPr>
          <w:b/>
          <w:bCs/>
          <w:sz w:val="32"/>
          <w:szCs w:val="32"/>
        </w:rPr>
        <w:t xml:space="preserve"> obcí 1866” Studnice na rok 2025 je vyrovnaný s celkovými příjmy ve výši 513.200,-Kč a výdaji ve výši 513.200,-Kč a financováním ve výši 0,-Kč. </w:t>
      </w:r>
    </w:p>
    <w:p w14:paraId="42715B8A" w14:textId="75AE7BA9" w:rsidR="0067541F" w:rsidRDefault="003F6455" w:rsidP="003F6455">
      <w:proofErr w:type="spellStart"/>
      <w:r>
        <w:rPr>
          <w:b/>
          <w:bCs/>
          <w:sz w:val="32"/>
          <w:szCs w:val="32"/>
        </w:rPr>
        <w:t>Závazný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ukazatel</w:t>
      </w:r>
      <w:proofErr w:type="spellEnd"/>
      <w:r>
        <w:rPr>
          <w:b/>
          <w:bCs/>
          <w:sz w:val="32"/>
          <w:szCs w:val="32"/>
        </w:rPr>
        <w:t xml:space="preserve"> je </w:t>
      </w:r>
      <w:proofErr w:type="spellStart"/>
      <w:r>
        <w:rPr>
          <w:b/>
          <w:bCs/>
          <w:sz w:val="32"/>
          <w:szCs w:val="32"/>
        </w:rPr>
        <w:t>druhové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 xml:space="preserve">( </w:t>
      </w:r>
      <w:proofErr w:type="spellStart"/>
      <w:r>
        <w:rPr>
          <w:b/>
          <w:bCs/>
          <w:sz w:val="32"/>
          <w:szCs w:val="32"/>
        </w:rPr>
        <w:t>položkové</w:t>
      </w:r>
      <w:proofErr w:type="spellEnd"/>
      <w:proofErr w:type="gramEnd"/>
      <w:r>
        <w:rPr>
          <w:b/>
          <w:bCs/>
          <w:sz w:val="32"/>
          <w:szCs w:val="32"/>
        </w:rPr>
        <w:t xml:space="preserve"> )</w:t>
      </w:r>
      <w:proofErr w:type="spellStart"/>
      <w:r>
        <w:rPr>
          <w:b/>
          <w:bCs/>
          <w:sz w:val="32"/>
          <w:szCs w:val="32"/>
        </w:rPr>
        <w:t>členění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rozpočtové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skladby</w:t>
      </w:r>
      <w:proofErr w:type="spellEnd"/>
      <w:r>
        <w:rPr>
          <w:b/>
          <w:bCs/>
          <w:sz w:val="32"/>
          <w:szCs w:val="32"/>
        </w:rPr>
        <w:t xml:space="preserve">. </w:t>
      </w:r>
    </w:p>
    <w:sectPr w:rsidR="0067541F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90724"/>
    <w:rsid w:val="0020686C"/>
    <w:rsid w:val="003F6455"/>
    <w:rsid w:val="00571298"/>
    <w:rsid w:val="0067541F"/>
    <w:rsid w:val="008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F78"/>
  <w15:docId w15:val="{784C7B93-58CA-4DCE-A030-7FA7B44E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64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Uživatel systému Windows</cp:lastModifiedBy>
  <cp:revision>4</cp:revision>
  <cp:lastPrinted>2024-12-16T08:56:00Z</cp:lastPrinted>
  <dcterms:created xsi:type="dcterms:W3CDTF">2024-12-16T08:54:00Z</dcterms:created>
  <dcterms:modified xsi:type="dcterms:W3CDTF">2024-12-16T08:56:00Z</dcterms:modified>
</cp:coreProperties>
</file>